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A12CD" w14:textId="78F6B0F7" w:rsidR="00560972" w:rsidRDefault="00D33A4A" w:rsidP="000B3FDD">
      <w:pPr>
        <w:ind w:left="720" w:hanging="720"/>
      </w:pPr>
      <w:r>
        <w:t xml:space="preserve">To </w:t>
      </w:r>
      <w:r w:rsidR="00EE1E37">
        <w:t>my</w:t>
      </w:r>
      <w:r>
        <w:t xml:space="preserve"> </w:t>
      </w:r>
      <w:r w:rsidRPr="00EE1E37">
        <w:t xml:space="preserve">esteemed </w:t>
      </w:r>
      <w:r w:rsidR="00EE1E37" w:rsidRPr="00EE1E37">
        <w:t>parents</w:t>
      </w:r>
      <w:r w:rsidR="00855541" w:rsidRPr="00EE1E37">
        <w:t xml:space="preserve"> of the</w:t>
      </w:r>
      <w:r w:rsidR="00855541">
        <w:t xml:space="preserve"> Onyx Court of the city of </w:t>
      </w:r>
      <w:proofErr w:type="spellStart"/>
      <w:r w:rsidR="00855541">
        <w:t>Ulfdar</w:t>
      </w:r>
      <w:proofErr w:type="spellEnd"/>
      <w:r w:rsidR="00855541">
        <w:t>, in the Jeweled Cities,</w:t>
      </w:r>
    </w:p>
    <w:p w14:paraId="7B9027B3" w14:textId="77777777" w:rsidR="00D33A4A" w:rsidRDefault="000A40C7" w:rsidP="00967E3B">
      <w:pPr>
        <w:ind w:firstLine="720"/>
      </w:pPr>
      <w:r>
        <w:t xml:space="preserve">As may have reached your knowledge by this point, I, your son, Zubin </w:t>
      </w:r>
      <w:proofErr w:type="spellStart"/>
      <w:r>
        <w:t>tu</w:t>
      </w:r>
      <w:proofErr w:type="spellEnd"/>
      <w:r>
        <w:t xml:space="preserve"> Azar Göksu, have exited my hermitage in The </w:t>
      </w:r>
      <w:proofErr w:type="spellStart"/>
      <w:r>
        <w:t>Elfwall</w:t>
      </w:r>
      <w:proofErr w:type="spellEnd"/>
      <w:r w:rsidR="008B6742">
        <w:t>. I have made my way to the</w:t>
      </w:r>
      <w:r w:rsidR="00AE4A5A">
        <w:t xml:space="preserve"> city of Kishar, the Ruby City, in order to seek companionship after my long solitude. There I was directed towards the local Adventurer’s Guild, assured that I could find stalwart companions among those people. After demonstrating my knowledge of, and balance with, the elements, I became a member of the Guild, and began making friends.</w:t>
      </w:r>
    </w:p>
    <w:p w14:paraId="644FE713" w14:textId="6F62DC60" w:rsidR="00967E3B" w:rsidRDefault="006E3A91" w:rsidP="00967E3B">
      <w:pPr>
        <w:ind w:firstLine="720"/>
      </w:pPr>
      <w:r>
        <w:t xml:space="preserve">One of the members of the Adventurer’s Guild with whom I made an initially positive impression </w:t>
      </w:r>
      <w:r w:rsidR="00016C3C">
        <w:t>goes by the name of</w:t>
      </w:r>
      <w:r>
        <w:t xml:space="preserve"> </w:t>
      </w:r>
      <w:proofErr w:type="spellStart"/>
      <w:r>
        <w:t>Del’ahari</w:t>
      </w:r>
      <w:proofErr w:type="spellEnd"/>
      <w:r>
        <w:t xml:space="preserve">. </w:t>
      </w:r>
      <w:r w:rsidR="00016C3C">
        <w:t xml:space="preserve">This name may be familiar to you, especially if you have been following </w:t>
      </w:r>
      <w:proofErr w:type="spellStart"/>
      <w:r w:rsidR="00016C3C">
        <w:t>Kishari</w:t>
      </w:r>
      <w:proofErr w:type="spellEnd"/>
      <w:r w:rsidR="00016C3C">
        <w:t xml:space="preserve"> politics; he is currently arranged to be wed to the </w:t>
      </w:r>
      <w:r w:rsidR="00AE5C62">
        <w:t xml:space="preserve">daughter of the Sultan of Kishar. </w:t>
      </w:r>
      <w:r w:rsidR="00D50BB8">
        <w:t xml:space="preserve">He is a </w:t>
      </w:r>
      <w:r w:rsidR="00967E3B">
        <w:t xml:space="preserve">Fell-Blood </w:t>
      </w:r>
      <w:r w:rsidR="00D50BB8">
        <w:t xml:space="preserve">man of consummate manners and </w:t>
      </w:r>
      <w:proofErr w:type="gramStart"/>
      <w:r w:rsidR="004E1DC1">
        <w:t>bearing, and</w:t>
      </w:r>
      <w:proofErr w:type="gramEnd"/>
      <w:r w:rsidR="004E1DC1">
        <w:t xml:space="preserve"> has acquired rank in the Ruby Court. </w:t>
      </w:r>
    </w:p>
    <w:p w14:paraId="6860B737" w14:textId="77777777" w:rsidR="00587F55" w:rsidRDefault="00967E3B" w:rsidP="00967E3B">
      <w:pPr>
        <w:ind w:firstLine="720"/>
      </w:pPr>
      <w:r>
        <w:t xml:space="preserve">However, this man has since been called out </w:t>
      </w:r>
      <w:r w:rsidR="00BF1ED5">
        <w:t xml:space="preserve">by the Adventurer’s Guild </w:t>
      </w:r>
      <w:r>
        <w:t xml:space="preserve">for worship of evil “gods”; although I would normally allow for such eccentricities in my companions, he has decided to follow through on this worship with evil acts, such as </w:t>
      </w:r>
      <w:r w:rsidR="00BF1ED5">
        <w:t xml:space="preserve">slander, </w:t>
      </w:r>
      <w:r>
        <w:t>theft, incitement, and even murder.</w:t>
      </w:r>
      <w:r w:rsidR="00BF1ED5">
        <w:t xml:space="preserve"> It is further likely that he has committed such acts against members of the Adventurer’s Guild, those whom he swore to serve. It is likely, then, that Del’</w:t>
      </w:r>
      <w:r w:rsidR="008504FA">
        <w:t xml:space="preserve">ahari is more than a mere villain, but may in fact be labeled </w:t>
      </w:r>
      <w:r w:rsidR="008504FA">
        <w:rPr>
          <w:rFonts w:hint="eastAsia"/>
        </w:rPr>
        <w:t>大坏蛋</w:t>
      </w:r>
      <w:r w:rsidR="008504FA">
        <w:t xml:space="preserve">. If this is the case, as I believe it to be, then </w:t>
      </w:r>
      <w:r w:rsidR="00587F55">
        <w:t>his betrothal poses a risk to the</w:t>
      </w:r>
      <w:r w:rsidR="00587F55" w:rsidRPr="00587F55">
        <w:t>天命</w:t>
      </w:r>
      <w:r w:rsidR="00587F55">
        <w:t xml:space="preserve"> </w:t>
      </w:r>
      <w:r w:rsidR="00587F55" w:rsidRPr="000B3FDD">
        <w:rPr>
          <w:sz w:val="20"/>
          <w:szCs w:val="20"/>
        </w:rPr>
        <w:t>&lt;lit</w:t>
      </w:r>
      <w:r w:rsidR="000B3FDD">
        <w:rPr>
          <w:sz w:val="20"/>
          <w:szCs w:val="20"/>
        </w:rPr>
        <w:t>erally,</w:t>
      </w:r>
      <w:r w:rsidR="00587F55" w:rsidRPr="000B3FDD">
        <w:rPr>
          <w:sz w:val="20"/>
          <w:szCs w:val="20"/>
        </w:rPr>
        <w:t xml:space="preserve"> Heaven’s Decree</w:t>
      </w:r>
      <w:r w:rsidR="004B71EC" w:rsidRPr="000B3FDD">
        <w:rPr>
          <w:sz w:val="20"/>
          <w:szCs w:val="20"/>
        </w:rPr>
        <w:t>, or the Mandate of Heaven</w:t>
      </w:r>
      <w:r w:rsidR="00587F55" w:rsidRPr="000B3FDD">
        <w:rPr>
          <w:sz w:val="20"/>
          <w:szCs w:val="20"/>
        </w:rPr>
        <w:t>&gt;</w:t>
      </w:r>
      <w:r w:rsidR="00587F55">
        <w:t xml:space="preserve"> of the Ruby City. Indeed, one of the Sultan’s sons himself has approached the Adventurer’s Guild, believing that his father’s mind had been</w:t>
      </w:r>
      <w:r w:rsidR="00171F4B" w:rsidRPr="00171F4B">
        <w:t>强词夺理</w:t>
      </w:r>
      <w:r w:rsidR="000B3FDD">
        <w:rPr>
          <w:rFonts w:hint="eastAsia"/>
        </w:rPr>
        <w:t xml:space="preserve"> </w:t>
      </w:r>
      <w:r w:rsidR="00171F4B" w:rsidRPr="000B3FDD">
        <w:rPr>
          <w:sz w:val="20"/>
          <w:szCs w:val="20"/>
        </w:rPr>
        <w:t>&lt;lit</w:t>
      </w:r>
      <w:r w:rsidR="000B3FDD" w:rsidRPr="000B3FDD">
        <w:rPr>
          <w:sz w:val="20"/>
          <w:szCs w:val="20"/>
        </w:rPr>
        <w:t>erally,</w:t>
      </w:r>
      <w:r w:rsidR="00171F4B" w:rsidRPr="000B3FDD">
        <w:rPr>
          <w:sz w:val="20"/>
          <w:szCs w:val="20"/>
        </w:rPr>
        <w:t xml:space="preserve"> </w:t>
      </w:r>
      <w:r w:rsidR="000B3FDD" w:rsidRPr="000B3FDD">
        <w:rPr>
          <w:sz w:val="20"/>
          <w:szCs w:val="20"/>
        </w:rPr>
        <w:t>“</w:t>
      </w:r>
      <w:r w:rsidR="00587F55" w:rsidRPr="000B3FDD">
        <w:rPr>
          <w:sz w:val="20"/>
          <w:szCs w:val="20"/>
        </w:rPr>
        <w:t>beguiled</w:t>
      </w:r>
      <w:r w:rsidR="000B3FDD" w:rsidRPr="000B3FDD">
        <w:rPr>
          <w:sz w:val="20"/>
          <w:szCs w:val="20"/>
        </w:rPr>
        <w:t>”</w:t>
      </w:r>
      <w:r w:rsidR="00171F4B" w:rsidRPr="000B3FDD">
        <w:rPr>
          <w:sz w:val="20"/>
          <w:szCs w:val="20"/>
        </w:rPr>
        <w:t>&gt;</w:t>
      </w:r>
      <w:r w:rsidR="00587F55">
        <w:t xml:space="preserve"> by the</w:t>
      </w:r>
      <w:r w:rsidR="00587F55">
        <w:rPr>
          <w:rFonts w:hint="eastAsia"/>
        </w:rPr>
        <w:t>大坏蛋</w:t>
      </w:r>
      <w:r w:rsidR="00587F55">
        <w:t xml:space="preserve"> </w:t>
      </w:r>
      <w:proofErr w:type="spellStart"/>
      <w:r w:rsidR="00587F55">
        <w:t>Del’ahari</w:t>
      </w:r>
      <w:proofErr w:type="spellEnd"/>
      <w:r w:rsidR="00587F55">
        <w:t xml:space="preserve">. </w:t>
      </w:r>
    </w:p>
    <w:p w14:paraId="6161A7B9" w14:textId="77777777" w:rsidR="003B3A05" w:rsidRDefault="003B3A05" w:rsidP="00967E3B">
      <w:pPr>
        <w:ind w:firstLine="720"/>
      </w:pPr>
      <w:r>
        <w:t>T</w:t>
      </w:r>
      <w:r w:rsidR="00587F55">
        <w:t xml:space="preserve">he Jeweled Cities are </w:t>
      </w:r>
      <w:r w:rsidR="009B0431">
        <w:t xml:space="preserve">inexorably linked, as you know, </w:t>
      </w:r>
      <w:r>
        <w:t xml:space="preserve">and </w:t>
      </w:r>
      <w:r w:rsidR="009B0431">
        <w:t xml:space="preserve">a loss of the </w:t>
      </w:r>
      <w:r w:rsidR="009B0431" w:rsidRPr="00587F55">
        <w:t>天命</w:t>
      </w:r>
      <w:r w:rsidR="009B0431">
        <w:t xml:space="preserve"> in Kishar could result in instability at home in </w:t>
      </w:r>
      <w:proofErr w:type="spellStart"/>
      <w:r w:rsidR="009B0431">
        <w:t>Ulfdar</w:t>
      </w:r>
      <w:proofErr w:type="spellEnd"/>
      <w:r w:rsidR="009B0431">
        <w:t xml:space="preserve">. </w:t>
      </w:r>
      <w:r>
        <w:t>Disharmony and imbalance have a habit of spreading; therefore, it is important to retain parity among the Cities, in order to retain</w:t>
      </w:r>
      <w:r w:rsidRPr="00587F55">
        <w:t>天命</w:t>
      </w:r>
      <w:r>
        <w:t xml:space="preserve"> at home. </w:t>
      </w:r>
      <w:r w:rsidR="0071400E">
        <w:t xml:space="preserve">As was written: </w:t>
      </w:r>
      <w:r w:rsidR="0071400E" w:rsidRPr="0071400E">
        <w:t>不遗余力</w:t>
      </w:r>
      <w:r w:rsidR="0071400E">
        <w:t>, especially</w:t>
      </w:r>
      <w:r w:rsidR="0071400E" w:rsidRPr="0071400E">
        <w:t>见义勇为</w:t>
      </w:r>
      <w:r w:rsidR="0071400E">
        <w:t>!</w:t>
      </w:r>
    </w:p>
    <w:p w14:paraId="7A6C4FE0" w14:textId="77777777" w:rsidR="008504FA" w:rsidRDefault="003B3A05" w:rsidP="00F776DD">
      <w:pPr>
        <w:ind w:firstLine="720"/>
      </w:pPr>
      <w:r>
        <w:t xml:space="preserve">That a single individual might have such wide-ranging effects seems sometimes implausible, but yet…There is a man in the Adventurer’s Guild in Kishar, who has implied to me that Del’ahari has also been responsible for moves against the Onyx city in the past. As I have been in the </w:t>
      </w:r>
      <w:proofErr w:type="spellStart"/>
      <w:r>
        <w:t>Elfwall</w:t>
      </w:r>
      <w:proofErr w:type="spellEnd"/>
      <w:r>
        <w:t xml:space="preserve"> until recently, I cannot confirm this,</w:t>
      </w:r>
      <w:r w:rsidR="0071400E">
        <w:t xml:space="preserve"> but I was told that the treasury of the </w:t>
      </w:r>
      <w:r w:rsidR="0071400E" w:rsidRPr="0071400E">
        <w:t>苏丹</w:t>
      </w:r>
      <w:r w:rsidR="0071400E">
        <w:t xml:space="preserve"> </w:t>
      </w:r>
      <w:r w:rsidR="0071400E" w:rsidRPr="00205C00">
        <w:rPr>
          <w:sz w:val="20"/>
          <w:szCs w:val="20"/>
        </w:rPr>
        <w:t>&lt;lit. Sultan&gt;</w:t>
      </w:r>
      <w:r w:rsidR="0071400E">
        <w:t xml:space="preserve"> was raided, and that Del’ahari led this raid. Confirmation of such a raid—should it have taken place—would stand as corroborating evidence, I believe. </w:t>
      </w:r>
    </w:p>
    <w:p w14:paraId="28414541" w14:textId="77777777" w:rsidR="00F776DD" w:rsidRDefault="00F776DD" w:rsidP="00F776DD">
      <w:r>
        <w:t>Awaiting your confirmation, and advice,</w:t>
      </w:r>
      <w:r>
        <w:br/>
        <w:t>Your son,</w:t>
      </w:r>
    </w:p>
    <w:p w14:paraId="6B0A9245" w14:textId="77777777" w:rsidR="008A11AE" w:rsidRPr="008A11AE" w:rsidRDefault="00F776DD" w:rsidP="008A11AE">
      <w:pPr>
        <w:rPr>
          <w:sz w:val="44"/>
          <w:szCs w:val="44"/>
        </w:rPr>
      </w:pPr>
      <w:r w:rsidRPr="008A11AE">
        <w:rPr>
          <w:sz w:val="44"/>
          <w:szCs w:val="44"/>
        </w:rPr>
        <w:lastRenderedPageBreak/>
        <w:t xml:space="preserve">Zhubin </w:t>
      </w:r>
      <w:proofErr w:type="spellStart"/>
      <w:r w:rsidRPr="008A11AE">
        <w:rPr>
          <w:sz w:val="44"/>
          <w:szCs w:val="44"/>
        </w:rPr>
        <w:t>tu</w:t>
      </w:r>
      <w:proofErr w:type="spellEnd"/>
      <w:r w:rsidRPr="008A11AE">
        <w:rPr>
          <w:sz w:val="44"/>
          <w:szCs w:val="44"/>
        </w:rPr>
        <w:t xml:space="preserve"> Azar </w:t>
      </w:r>
      <w:r w:rsidRPr="008A11AE">
        <w:rPr>
          <w:sz w:val="44"/>
          <w:szCs w:val="44"/>
          <w:lang w:val="de-DE"/>
        </w:rPr>
        <w:t>Göksu</w:t>
      </w:r>
      <w:r w:rsidRPr="008A11AE">
        <w:rPr>
          <w:sz w:val="44"/>
          <w:szCs w:val="44"/>
          <w:lang w:val="de-DE"/>
        </w:rPr>
        <w:br/>
      </w:r>
      <w:r w:rsidRPr="008A11AE">
        <w:rPr>
          <w:rFonts w:hint="eastAsia"/>
          <w:b/>
          <w:sz w:val="44"/>
          <w:szCs w:val="44"/>
        </w:rPr>
        <w:t>主宾</w:t>
      </w:r>
      <w:r w:rsidRPr="008A11AE">
        <w:rPr>
          <w:rFonts w:hint="eastAsia"/>
          <w:b/>
          <w:sz w:val="44"/>
          <w:szCs w:val="44"/>
        </w:rPr>
        <w:t xml:space="preserve"> </w:t>
      </w:r>
      <w:r w:rsidRPr="008A11AE">
        <w:rPr>
          <w:rFonts w:hint="eastAsia"/>
          <w:b/>
          <w:sz w:val="44"/>
          <w:szCs w:val="44"/>
        </w:rPr>
        <w:t>土</w:t>
      </w:r>
      <w:r w:rsidRPr="008A11AE">
        <w:rPr>
          <w:rFonts w:hint="eastAsia"/>
          <w:b/>
          <w:sz w:val="44"/>
          <w:szCs w:val="44"/>
        </w:rPr>
        <w:t xml:space="preserve"> </w:t>
      </w:r>
      <w:r w:rsidRPr="008A11AE">
        <w:rPr>
          <w:rFonts w:hint="eastAsia"/>
          <w:b/>
          <w:sz w:val="44"/>
          <w:szCs w:val="44"/>
        </w:rPr>
        <w:t>阿杂糅</w:t>
      </w:r>
      <w:r w:rsidR="008A11AE" w:rsidRPr="008A11AE">
        <w:rPr>
          <w:b/>
          <w:sz w:val="44"/>
          <w:szCs w:val="44"/>
        </w:rPr>
        <w:t xml:space="preserve"> </w:t>
      </w:r>
      <w:r w:rsidR="008A11AE" w:rsidRPr="008A11AE">
        <w:rPr>
          <w:rFonts w:hint="eastAsia"/>
          <w:b/>
          <w:sz w:val="44"/>
          <w:szCs w:val="44"/>
        </w:rPr>
        <w:t>格克苏</w:t>
      </w:r>
    </w:p>
    <w:p w14:paraId="0F9A6219" w14:textId="77777777" w:rsidR="00F776DD" w:rsidRPr="00F776DD" w:rsidRDefault="00F776DD" w:rsidP="00F776DD"/>
    <w:sectPr w:rsidR="00F776DD" w:rsidRPr="00F776DD" w:rsidSect="00560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A4A"/>
    <w:rsid w:val="00016C3C"/>
    <w:rsid w:val="000A40C7"/>
    <w:rsid w:val="000B3FDD"/>
    <w:rsid w:val="00171F4B"/>
    <w:rsid w:val="00205C00"/>
    <w:rsid w:val="002208EC"/>
    <w:rsid w:val="00244A77"/>
    <w:rsid w:val="003B3A05"/>
    <w:rsid w:val="004B71EC"/>
    <w:rsid w:val="004E1DC1"/>
    <w:rsid w:val="00560972"/>
    <w:rsid w:val="00587F55"/>
    <w:rsid w:val="006A31E4"/>
    <w:rsid w:val="006E3A91"/>
    <w:rsid w:val="0071400E"/>
    <w:rsid w:val="008504FA"/>
    <w:rsid w:val="00855541"/>
    <w:rsid w:val="008A11AE"/>
    <w:rsid w:val="008B6742"/>
    <w:rsid w:val="00967E3B"/>
    <w:rsid w:val="009B0431"/>
    <w:rsid w:val="00AE4A5A"/>
    <w:rsid w:val="00AE5C62"/>
    <w:rsid w:val="00BF1ED5"/>
    <w:rsid w:val="00C27690"/>
    <w:rsid w:val="00D33A4A"/>
    <w:rsid w:val="00D50BB8"/>
    <w:rsid w:val="00EE1E37"/>
    <w:rsid w:val="00F7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4FF6"/>
  <w15:docId w15:val="{FE22BEBC-9EF5-48EC-8203-1CE33D9E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4"/>
        <w:szCs w:val="24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00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11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11A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</dc:creator>
  <cp:lastModifiedBy>Duncan, J</cp:lastModifiedBy>
  <cp:revision>22</cp:revision>
  <dcterms:created xsi:type="dcterms:W3CDTF">2016-05-08T22:35:00Z</dcterms:created>
  <dcterms:modified xsi:type="dcterms:W3CDTF">2024-08-31T00:50:00Z</dcterms:modified>
</cp:coreProperties>
</file>